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CC00"/>
  <w:body>
    <w:p w14:paraId="49A2A71D" w14:textId="78E85EDD" w:rsidR="00C248AD" w:rsidRDefault="00DC00D9" w:rsidP="004F1A7B">
      <w:pPr>
        <w:rPr>
          <w:rFonts w:ascii="Century Gothic" w:hAnsi="Century Gothic"/>
          <w:b/>
          <w:bCs/>
          <w:sz w:val="40"/>
          <w:szCs w:val="40"/>
        </w:rPr>
      </w:pPr>
      <w:r w:rsidRPr="00DC00D9">
        <w:rPr>
          <w:rFonts w:ascii="Century Gothic" w:hAnsi="Century Gothic"/>
          <w:b/>
          <w:bCs/>
          <w:sz w:val="40"/>
          <w:szCs w:val="40"/>
        </w:rPr>
        <w:t>Privacy Policy</w:t>
      </w:r>
    </w:p>
    <w:p w14:paraId="6F4956E2" w14:textId="77777777" w:rsidR="00B962B1" w:rsidRPr="00770AD7" w:rsidRDefault="00B962B1" w:rsidP="00B962B1">
      <w:pPr>
        <w:rPr>
          <w:rFonts w:ascii="Century Gothic" w:hAnsi="Century Gothic"/>
        </w:rPr>
      </w:pPr>
      <w:r w:rsidRPr="00770AD7">
        <w:rPr>
          <w:rFonts w:ascii="Century Gothic" w:hAnsi="Century Gothic"/>
        </w:rPr>
        <w:t>Last updated: September 22, 2020</w:t>
      </w:r>
    </w:p>
    <w:p w14:paraId="60D23926" w14:textId="77777777" w:rsidR="00F34D5E" w:rsidRPr="00F34D5E" w:rsidRDefault="00F34D5E" w:rsidP="00F34D5E">
      <w:pPr>
        <w:rPr>
          <w:rFonts w:ascii="Century Gothic" w:hAnsi="Century Gothic"/>
        </w:rPr>
      </w:pPr>
      <w:r w:rsidRPr="00F34D5E">
        <w:rPr>
          <w:rFonts w:ascii="Century Gothic" w:hAnsi="Century Gothic"/>
        </w:rPr>
        <w:t xml:space="preserve">At AZTEC Electrical Supplies, accessible from </w:t>
      </w:r>
      <w:r w:rsidRPr="0039684A">
        <w:rPr>
          <w:rFonts w:ascii="Century Gothic" w:hAnsi="Century Gothic"/>
          <w:b/>
          <w:bCs/>
        </w:rPr>
        <w:t>https://www.aztecelectricalsupplies.co.uk/</w:t>
      </w:r>
      <w:r w:rsidRPr="00F34D5E">
        <w:rPr>
          <w:rFonts w:ascii="Century Gothic" w:hAnsi="Century Gothic"/>
        </w:rPr>
        <w:t>, one of our main priorities is the privacy of our visitors. This Privacy Policy document contains types of information that is collected and recorded by AZTEC Electrical Supplies and how we use it.</w:t>
      </w:r>
    </w:p>
    <w:p w14:paraId="05F76FBF" w14:textId="05BE6340" w:rsidR="00F34D5E" w:rsidRDefault="00F34D5E" w:rsidP="00F34D5E">
      <w:pPr>
        <w:rPr>
          <w:rFonts w:ascii="Century Gothic" w:hAnsi="Century Gothic"/>
        </w:rPr>
      </w:pPr>
      <w:r w:rsidRPr="00F34D5E">
        <w:rPr>
          <w:rFonts w:ascii="Century Gothic" w:hAnsi="Century Gothic"/>
        </w:rPr>
        <w:t xml:space="preserve">If you have additional questions or require more information about our Privacy Policy, do not hesitate to contact us. </w:t>
      </w:r>
    </w:p>
    <w:p w14:paraId="00869F20" w14:textId="77777777" w:rsidR="00F34D5E" w:rsidRPr="005C06E1" w:rsidRDefault="00F34D5E" w:rsidP="00F34D5E">
      <w:pPr>
        <w:rPr>
          <w:rFonts w:ascii="Century Gothic" w:hAnsi="Century Gothic"/>
          <w:b/>
          <w:bCs/>
          <w:sz w:val="36"/>
          <w:szCs w:val="36"/>
        </w:rPr>
      </w:pPr>
      <w:r w:rsidRPr="005C06E1">
        <w:rPr>
          <w:rFonts w:ascii="Century Gothic" w:hAnsi="Century Gothic"/>
          <w:b/>
          <w:bCs/>
          <w:sz w:val="36"/>
          <w:szCs w:val="36"/>
        </w:rPr>
        <w:t>General Data Protection Regulation (GDPR)</w:t>
      </w:r>
    </w:p>
    <w:p w14:paraId="47932C99" w14:textId="77777777" w:rsidR="00F34D5E" w:rsidRPr="00F34D5E" w:rsidRDefault="00F34D5E" w:rsidP="00F34D5E">
      <w:pPr>
        <w:rPr>
          <w:rFonts w:ascii="Century Gothic" w:hAnsi="Century Gothic"/>
        </w:rPr>
      </w:pPr>
      <w:r w:rsidRPr="00F34D5E">
        <w:rPr>
          <w:rFonts w:ascii="Century Gothic" w:hAnsi="Century Gothic"/>
        </w:rPr>
        <w:t>We are a Data Controller of your information.</w:t>
      </w:r>
    </w:p>
    <w:p w14:paraId="4A49B834" w14:textId="4472C1CF" w:rsidR="00F34D5E" w:rsidRPr="00F34D5E" w:rsidRDefault="00F34D5E" w:rsidP="00F34D5E">
      <w:pPr>
        <w:rPr>
          <w:rFonts w:ascii="Century Gothic" w:hAnsi="Century Gothic"/>
        </w:rPr>
      </w:pPr>
      <w:r w:rsidRPr="00F34D5E">
        <w:rPr>
          <w:rFonts w:ascii="Century Gothic" w:hAnsi="Century Gothic"/>
        </w:rPr>
        <w:t>AZTEC Electrical Supplies legal basis for collecting and using the personal information described in this Privacy Policy depends on the Personal Information we collect and the specific context in which we collect the information:</w:t>
      </w:r>
    </w:p>
    <w:p w14:paraId="092C723E" w14:textId="77777777" w:rsidR="00F34D5E" w:rsidRPr="00F34D5E" w:rsidRDefault="00F34D5E" w:rsidP="00F34D5E">
      <w:pPr>
        <w:pStyle w:val="ListParagraph"/>
        <w:numPr>
          <w:ilvl w:val="0"/>
          <w:numId w:val="1"/>
        </w:numPr>
        <w:rPr>
          <w:rFonts w:ascii="Century Gothic" w:hAnsi="Century Gothic"/>
        </w:rPr>
      </w:pPr>
      <w:r w:rsidRPr="00F34D5E">
        <w:rPr>
          <w:rFonts w:ascii="Century Gothic" w:hAnsi="Century Gothic"/>
        </w:rPr>
        <w:t>AZTEC Electrical Supplies needs to perform a contract with you</w:t>
      </w:r>
    </w:p>
    <w:p w14:paraId="092775B7" w14:textId="77777777" w:rsidR="00F34D5E" w:rsidRPr="00F34D5E" w:rsidRDefault="00F34D5E" w:rsidP="00F34D5E">
      <w:pPr>
        <w:pStyle w:val="ListParagraph"/>
        <w:numPr>
          <w:ilvl w:val="0"/>
          <w:numId w:val="1"/>
        </w:numPr>
        <w:rPr>
          <w:rFonts w:ascii="Century Gothic" w:hAnsi="Century Gothic"/>
        </w:rPr>
      </w:pPr>
      <w:r w:rsidRPr="00F34D5E">
        <w:rPr>
          <w:rFonts w:ascii="Century Gothic" w:hAnsi="Century Gothic"/>
        </w:rPr>
        <w:t>You have given AZTEC Electrical Supplies permission to do so</w:t>
      </w:r>
    </w:p>
    <w:p w14:paraId="49DBA201" w14:textId="77777777" w:rsidR="00F34D5E" w:rsidRPr="00F34D5E" w:rsidRDefault="00F34D5E" w:rsidP="00F34D5E">
      <w:pPr>
        <w:pStyle w:val="ListParagraph"/>
        <w:numPr>
          <w:ilvl w:val="0"/>
          <w:numId w:val="1"/>
        </w:numPr>
        <w:rPr>
          <w:rFonts w:ascii="Century Gothic" w:hAnsi="Century Gothic"/>
        </w:rPr>
      </w:pPr>
      <w:r w:rsidRPr="00F34D5E">
        <w:rPr>
          <w:rFonts w:ascii="Century Gothic" w:hAnsi="Century Gothic"/>
        </w:rPr>
        <w:t>Processing your personal information is in AZTEC Electrical Supplies legitimate interests</w:t>
      </w:r>
    </w:p>
    <w:p w14:paraId="09E2E6DE" w14:textId="77777777" w:rsidR="00F34D5E" w:rsidRPr="006A59EE" w:rsidRDefault="00F34D5E" w:rsidP="006A59EE">
      <w:pPr>
        <w:pStyle w:val="ListParagraph"/>
        <w:numPr>
          <w:ilvl w:val="0"/>
          <w:numId w:val="1"/>
        </w:numPr>
        <w:rPr>
          <w:rFonts w:ascii="Century Gothic" w:hAnsi="Century Gothic"/>
        </w:rPr>
      </w:pPr>
      <w:r w:rsidRPr="006A59EE">
        <w:rPr>
          <w:rFonts w:ascii="Century Gothic" w:hAnsi="Century Gothic"/>
        </w:rPr>
        <w:t>AZTEC Electrical Supplies needs to comply with the law</w:t>
      </w:r>
    </w:p>
    <w:p w14:paraId="4ED170C7" w14:textId="3C754160" w:rsidR="009F68BE" w:rsidRDefault="009F68BE" w:rsidP="00F34D5E">
      <w:pPr>
        <w:rPr>
          <w:rFonts w:ascii="Century Gothic" w:hAnsi="Century Gothic"/>
        </w:rPr>
      </w:pPr>
      <w:r>
        <w:rPr>
          <w:rFonts w:ascii="Century Gothic" w:hAnsi="Century Gothic"/>
        </w:rPr>
        <w:t>AZTEC Electrical Supplies will collect personal information about you when you register with us online, contact us or place an order with us.</w:t>
      </w:r>
    </w:p>
    <w:p w14:paraId="7959C27C" w14:textId="6F43C32D" w:rsidR="007A1908" w:rsidRDefault="007A1908" w:rsidP="00F34D5E">
      <w:pPr>
        <w:rPr>
          <w:rFonts w:ascii="Century Gothic" w:hAnsi="Century Gothic"/>
        </w:rPr>
      </w:pPr>
      <w:r>
        <w:rPr>
          <w:rFonts w:ascii="Century Gothic" w:hAnsi="Century Gothic"/>
        </w:rPr>
        <w:t>The personal information collected will include:</w:t>
      </w:r>
    </w:p>
    <w:p w14:paraId="15A37D0D" w14:textId="3EEDFD1F" w:rsidR="007A1908" w:rsidRDefault="007A1908" w:rsidP="007A1908">
      <w:pPr>
        <w:pStyle w:val="ListParagraph"/>
        <w:numPr>
          <w:ilvl w:val="0"/>
          <w:numId w:val="3"/>
        </w:numPr>
        <w:rPr>
          <w:rFonts w:ascii="Century Gothic" w:hAnsi="Century Gothic"/>
        </w:rPr>
      </w:pPr>
      <w:r>
        <w:rPr>
          <w:rFonts w:ascii="Century Gothic" w:hAnsi="Century Gothic"/>
        </w:rPr>
        <w:t xml:space="preserve">Your name, </w:t>
      </w:r>
      <w:r w:rsidR="00C821D6">
        <w:rPr>
          <w:rFonts w:ascii="Century Gothic" w:hAnsi="Century Gothic"/>
        </w:rPr>
        <w:t>title,</w:t>
      </w:r>
      <w:r>
        <w:rPr>
          <w:rFonts w:ascii="Century Gothic" w:hAnsi="Century Gothic"/>
        </w:rPr>
        <w:t xml:space="preserve"> and date of birth</w:t>
      </w:r>
    </w:p>
    <w:p w14:paraId="263A6EE8" w14:textId="7D39EC48" w:rsidR="007A1908" w:rsidRDefault="007A1908" w:rsidP="007A1908">
      <w:pPr>
        <w:pStyle w:val="ListParagraph"/>
        <w:numPr>
          <w:ilvl w:val="0"/>
          <w:numId w:val="3"/>
        </w:numPr>
        <w:rPr>
          <w:rFonts w:ascii="Century Gothic" w:hAnsi="Century Gothic"/>
        </w:rPr>
      </w:pPr>
      <w:r>
        <w:rPr>
          <w:rFonts w:ascii="Century Gothic" w:hAnsi="Century Gothic"/>
        </w:rPr>
        <w:t>Your billing address, delivery address(s), email address and telephone number</w:t>
      </w:r>
    </w:p>
    <w:p w14:paraId="322A8862" w14:textId="174B1398" w:rsidR="007A1908" w:rsidRDefault="007A1908" w:rsidP="007A1908">
      <w:pPr>
        <w:pStyle w:val="ListParagraph"/>
        <w:numPr>
          <w:ilvl w:val="0"/>
          <w:numId w:val="3"/>
        </w:numPr>
        <w:rPr>
          <w:rFonts w:ascii="Century Gothic" w:hAnsi="Century Gothic"/>
        </w:rPr>
      </w:pPr>
      <w:r>
        <w:rPr>
          <w:rFonts w:ascii="Century Gothic" w:hAnsi="Century Gothic"/>
        </w:rPr>
        <w:t>Your order history including payments to and from us, along with details of products and services purchased</w:t>
      </w:r>
    </w:p>
    <w:p w14:paraId="363B73AE" w14:textId="595F1ADB" w:rsidR="007A1908" w:rsidRPr="007A1908" w:rsidRDefault="007A1908" w:rsidP="007A1908">
      <w:pPr>
        <w:pStyle w:val="ListParagraph"/>
        <w:numPr>
          <w:ilvl w:val="0"/>
          <w:numId w:val="3"/>
        </w:numPr>
        <w:rPr>
          <w:rFonts w:ascii="Century Gothic" w:hAnsi="Century Gothic"/>
        </w:rPr>
      </w:pPr>
      <w:r>
        <w:rPr>
          <w:rFonts w:ascii="Century Gothic" w:hAnsi="Century Gothic"/>
        </w:rPr>
        <w:t xml:space="preserve">Your username and password </w:t>
      </w:r>
    </w:p>
    <w:p w14:paraId="784D3819" w14:textId="78239750" w:rsidR="009F68BE" w:rsidRDefault="009F68BE" w:rsidP="00F34D5E">
      <w:pPr>
        <w:rPr>
          <w:rFonts w:ascii="Century Gothic" w:hAnsi="Century Gothic"/>
        </w:rPr>
      </w:pPr>
      <w:r>
        <w:rPr>
          <w:rFonts w:ascii="Century Gothic" w:hAnsi="Century Gothic"/>
        </w:rPr>
        <w:t>We may also collect personal information about you from sources such as a credit reference agency to enable us to apply a credit limit to your account or during an annual review.</w:t>
      </w:r>
    </w:p>
    <w:p w14:paraId="0870D19A" w14:textId="6BFE29A6" w:rsidR="009F68BE" w:rsidRDefault="009F68BE" w:rsidP="00F34D5E">
      <w:pPr>
        <w:rPr>
          <w:rFonts w:ascii="Century Gothic" w:hAnsi="Century Gothic"/>
        </w:rPr>
      </w:pPr>
      <w:r>
        <w:rPr>
          <w:rFonts w:ascii="Century Gothic" w:hAnsi="Century Gothic"/>
        </w:rPr>
        <w:t>Most of the personal information we use is provided to us by you and we will use it for one or more of the following reasons:</w:t>
      </w:r>
    </w:p>
    <w:p w14:paraId="1090C210" w14:textId="397599B6" w:rsidR="009F68BE" w:rsidRDefault="009F68BE" w:rsidP="009F68BE">
      <w:pPr>
        <w:pStyle w:val="ListParagraph"/>
        <w:numPr>
          <w:ilvl w:val="0"/>
          <w:numId w:val="1"/>
        </w:numPr>
        <w:rPr>
          <w:rFonts w:ascii="Century Gothic" w:hAnsi="Century Gothic"/>
        </w:rPr>
      </w:pPr>
      <w:r>
        <w:rPr>
          <w:rFonts w:ascii="Century Gothic" w:hAnsi="Century Gothic"/>
        </w:rPr>
        <w:t>To identify you and any accounts you hold with us</w:t>
      </w:r>
    </w:p>
    <w:p w14:paraId="6F96A8F7" w14:textId="4279D475" w:rsidR="009F68BE" w:rsidRDefault="009F68BE" w:rsidP="009F68BE">
      <w:pPr>
        <w:pStyle w:val="ListParagraph"/>
        <w:numPr>
          <w:ilvl w:val="0"/>
          <w:numId w:val="1"/>
        </w:numPr>
        <w:rPr>
          <w:rFonts w:ascii="Century Gothic" w:hAnsi="Century Gothic"/>
        </w:rPr>
      </w:pPr>
      <w:r>
        <w:rPr>
          <w:rFonts w:ascii="Century Gothic" w:hAnsi="Century Gothic"/>
        </w:rPr>
        <w:t>To process your order and obtain payment</w:t>
      </w:r>
    </w:p>
    <w:p w14:paraId="56D855A2" w14:textId="489E6D74" w:rsidR="009F68BE" w:rsidRDefault="009F68BE" w:rsidP="009F68BE">
      <w:pPr>
        <w:pStyle w:val="ListParagraph"/>
        <w:numPr>
          <w:ilvl w:val="0"/>
          <w:numId w:val="1"/>
        </w:numPr>
        <w:rPr>
          <w:rFonts w:ascii="Century Gothic" w:hAnsi="Century Gothic"/>
        </w:rPr>
      </w:pPr>
      <w:r>
        <w:rPr>
          <w:rFonts w:ascii="Century Gothic" w:hAnsi="Century Gothic"/>
        </w:rPr>
        <w:t>To detect and prevent fraud</w:t>
      </w:r>
    </w:p>
    <w:p w14:paraId="17CB3F8C" w14:textId="4D32F1B8" w:rsidR="007A1908" w:rsidRPr="007A1908" w:rsidRDefault="009F68BE" w:rsidP="002708CA">
      <w:pPr>
        <w:pStyle w:val="ListParagraph"/>
        <w:numPr>
          <w:ilvl w:val="0"/>
          <w:numId w:val="1"/>
        </w:numPr>
        <w:rPr>
          <w:rFonts w:ascii="Century Gothic" w:hAnsi="Century Gothic"/>
        </w:rPr>
      </w:pPr>
      <w:r w:rsidRPr="007A1908">
        <w:rPr>
          <w:rFonts w:ascii="Century Gothic" w:hAnsi="Century Gothic"/>
        </w:rPr>
        <w:t>To notify you of any changes to our website or products &amp; services that may affect you</w:t>
      </w:r>
    </w:p>
    <w:p w14:paraId="56C37BB5" w14:textId="77777777" w:rsidR="00B962B1" w:rsidRDefault="007A1908" w:rsidP="009F68BE">
      <w:pPr>
        <w:rPr>
          <w:rFonts w:ascii="Century Gothic" w:hAnsi="Century Gothic"/>
        </w:rPr>
      </w:pPr>
      <w:r>
        <w:rPr>
          <w:rFonts w:ascii="Century Gothic" w:hAnsi="Century Gothic"/>
        </w:rPr>
        <w:t>Please note that we do not collect or hold payment information, such as credit/debit card details.</w:t>
      </w:r>
    </w:p>
    <w:p w14:paraId="6E86F506" w14:textId="2C8DCB78" w:rsidR="007A1908" w:rsidRPr="009F68BE" w:rsidRDefault="007A1908" w:rsidP="009F68BE">
      <w:pPr>
        <w:rPr>
          <w:rFonts w:ascii="Century Gothic" w:hAnsi="Century Gothic"/>
        </w:rPr>
      </w:pPr>
      <w:r>
        <w:rPr>
          <w:rFonts w:ascii="Century Gothic" w:hAnsi="Century Gothic"/>
        </w:rPr>
        <w:lastRenderedPageBreak/>
        <w:t>Please note that we may process your personal data without your knowledge or consent, where this is required or permitted by law.</w:t>
      </w:r>
    </w:p>
    <w:p w14:paraId="60BF98B4" w14:textId="0403265F" w:rsidR="00F34D5E" w:rsidRPr="00F34D5E" w:rsidRDefault="00F34D5E" w:rsidP="00F34D5E">
      <w:pPr>
        <w:rPr>
          <w:rFonts w:ascii="Century Gothic" w:hAnsi="Century Gothic"/>
        </w:rPr>
      </w:pPr>
      <w:r w:rsidRPr="00F34D5E">
        <w:rPr>
          <w:rFonts w:ascii="Century Gothic" w:hAnsi="Century Gothic"/>
        </w:rPr>
        <w:t>AZTEC Electrical Supplies will retain your personal information only for as long as is necessary for the purposes set out in this Privacy Policy. We will retain and use your information to the extent necessary to comply with our legal obligations, resolve disputes, and enforce our policies.</w:t>
      </w:r>
    </w:p>
    <w:p w14:paraId="5F679EFC" w14:textId="321D8E09" w:rsidR="006A59EE" w:rsidRDefault="009158F4" w:rsidP="00F34D5E">
      <w:pPr>
        <w:rPr>
          <w:rFonts w:ascii="Century Gothic" w:hAnsi="Century Gothic"/>
        </w:rPr>
      </w:pPr>
      <w:r>
        <w:rPr>
          <w:rFonts w:ascii="Century Gothic" w:hAnsi="Century Gothic"/>
        </w:rPr>
        <w:t>You</w:t>
      </w:r>
      <w:r w:rsidR="00F34D5E" w:rsidRPr="00F34D5E">
        <w:rPr>
          <w:rFonts w:ascii="Century Gothic" w:hAnsi="Century Gothic"/>
        </w:rPr>
        <w:t xml:space="preserve"> have certain data protection rights. If you wish to be informed what Personal </w:t>
      </w:r>
      <w:r w:rsidR="006A59EE" w:rsidRPr="00F34D5E">
        <w:rPr>
          <w:rFonts w:ascii="Century Gothic" w:hAnsi="Century Gothic"/>
        </w:rPr>
        <w:t>Information,</w:t>
      </w:r>
      <w:r w:rsidR="00F34D5E" w:rsidRPr="00F34D5E">
        <w:rPr>
          <w:rFonts w:ascii="Century Gothic" w:hAnsi="Century Gothic"/>
        </w:rPr>
        <w:t xml:space="preserve"> we hold about you and if you want it to be removed from our systems, please contact us.</w:t>
      </w:r>
    </w:p>
    <w:p w14:paraId="6B785255" w14:textId="4ED513DB" w:rsidR="00F34D5E" w:rsidRPr="00F34D5E" w:rsidRDefault="00F34D5E" w:rsidP="00F34D5E">
      <w:pPr>
        <w:rPr>
          <w:rFonts w:ascii="Century Gothic" w:hAnsi="Century Gothic"/>
        </w:rPr>
      </w:pPr>
      <w:r w:rsidRPr="00F34D5E">
        <w:rPr>
          <w:rFonts w:ascii="Century Gothic" w:hAnsi="Century Gothic"/>
        </w:rPr>
        <w:t>In certain circumstances, you have the following data protection rights:</w:t>
      </w:r>
    </w:p>
    <w:p w14:paraId="263B47D4" w14:textId="77777777" w:rsidR="00F34D5E" w:rsidRPr="006A59EE" w:rsidRDefault="00F34D5E" w:rsidP="006A59EE">
      <w:pPr>
        <w:pStyle w:val="ListParagraph"/>
        <w:numPr>
          <w:ilvl w:val="0"/>
          <w:numId w:val="2"/>
        </w:numPr>
        <w:rPr>
          <w:rFonts w:ascii="Century Gothic" w:hAnsi="Century Gothic"/>
        </w:rPr>
      </w:pPr>
      <w:r w:rsidRPr="006A59EE">
        <w:rPr>
          <w:rFonts w:ascii="Century Gothic" w:hAnsi="Century Gothic"/>
        </w:rPr>
        <w:t>The right to access, update or to delete the information we have on you.</w:t>
      </w:r>
    </w:p>
    <w:p w14:paraId="4B3F52B4" w14:textId="77777777" w:rsidR="00F34D5E" w:rsidRPr="006A59EE" w:rsidRDefault="00F34D5E" w:rsidP="006A59EE">
      <w:pPr>
        <w:pStyle w:val="ListParagraph"/>
        <w:numPr>
          <w:ilvl w:val="0"/>
          <w:numId w:val="2"/>
        </w:numPr>
        <w:rPr>
          <w:rFonts w:ascii="Century Gothic" w:hAnsi="Century Gothic"/>
        </w:rPr>
      </w:pPr>
      <w:r w:rsidRPr="006A59EE">
        <w:rPr>
          <w:rFonts w:ascii="Century Gothic" w:hAnsi="Century Gothic"/>
        </w:rPr>
        <w:t>The right of rectification.</w:t>
      </w:r>
    </w:p>
    <w:p w14:paraId="5754A732" w14:textId="77777777" w:rsidR="00F34D5E" w:rsidRPr="006A59EE" w:rsidRDefault="00F34D5E" w:rsidP="006A59EE">
      <w:pPr>
        <w:pStyle w:val="ListParagraph"/>
        <w:numPr>
          <w:ilvl w:val="0"/>
          <w:numId w:val="2"/>
        </w:numPr>
        <w:rPr>
          <w:rFonts w:ascii="Century Gothic" w:hAnsi="Century Gothic"/>
        </w:rPr>
      </w:pPr>
      <w:r w:rsidRPr="006A59EE">
        <w:rPr>
          <w:rFonts w:ascii="Century Gothic" w:hAnsi="Century Gothic"/>
        </w:rPr>
        <w:t>The right to object.</w:t>
      </w:r>
    </w:p>
    <w:p w14:paraId="659F00E7" w14:textId="77777777" w:rsidR="00F34D5E" w:rsidRPr="006A59EE" w:rsidRDefault="00F34D5E" w:rsidP="006A59EE">
      <w:pPr>
        <w:pStyle w:val="ListParagraph"/>
        <w:numPr>
          <w:ilvl w:val="0"/>
          <w:numId w:val="2"/>
        </w:numPr>
        <w:rPr>
          <w:rFonts w:ascii="Century Gothic" w:hAnsi="Century Gothic"/>
        </w:rPr>
      </w:pPr>
      <w:r w:rsidRPr="006A59EE">
        <w:rPr>
          <w:rFonts w:ascii="Century Gothic" w:hAnsi="Century Gothic"/>
        </w:rPr>
        <w:t>The right of restriction.</w:t>
      </w:r>
    </w:p>
    <w:p w14:paraId="1FF292A9" w14:textId="77777777" w:rsidR="00F34D5E" w:rsidRPr="006A59EE" w:rsidRDefault="00F34D5E" w:rsidP="006A59EE">
      <w:pPr>
        <w:pStyle w:val="ListParagraph"/>
        <w:numPr>
          <w:ilvl w:val="0"/>
          <w:numId w:val="2"/>
        </w:numPr>
        <w:rPr>
          <w:rFonts w:ascii="Century Gothic" w:hAnsi="Century Gothic"/>
        </w:rPr>
      </w:pPr>
      <w:r w:rsidRPr="006A59EE">
        <w:rPr>
          <w:rFonts w:ascii="Century Gothic" w:hAnsi="Century Gothic"/>
        </w:rPr>
        <w:t>The right to data portability</w:t>
      </w:r>
    </w:p>
    <w:p w14:paraId="37F110B9" w14:textId="77777777" w:rsidR="00F34D5E" w:rsidRPr="006A59EE" w:rsidRDefault="00F34D5E" w:rsidP="006A59EE">
      <w:pPr>
        <w:pStyle w:val="ListParagraph"/>
        <w:numPr>
          <w:ilvl w:val="0"/>
          <w:numId w:val="2"/>
        </w:numPr>
        <w:rPr>
          <w:rFonts w:ascii="Century Gothic" w:hAnsi="Century Gothic"/>
        </w:rPr>
      </w:pPr>
      <w:r w:rsidRPr="006A59EE">
        <w:rPr>
          <w:rFonts w:ascii="Century Gothic" w:hAnsi="Century Gothic"/>
        </w:rPr>
        <w:t>The right to withdraw consent</w:t>
      </w:r>
    </w:p>
    <w:p w14:paraId="361B4CF1" w14:textId="252427E2" w:rsidR="00F34D5E" w:rsidRPr="005C06E1" w:rsidRDefault="009158F4" w:rsidP="00F34D5E">
      <w:pPr>
        <w:rPr>
          <w:rFonts w:ascii="Century Gothic" w:hAnsi="Century Gothic"/>
          <w:b/>
          <w:bCs/>
          <w:sz w:val="36"/>
          <w:szCs w:val="36"/>
        </w:rPr>
      </w:pPr>
      <w:r>
        <w:rPr>
          <w:rFonts w:ascii="Century Gothic" w:hAnsi="Century Gothic"/>
          <w:b/>
          <w:bCs/>
          <w:sz w:val="36"/>
          <w:szCs w:val="36"/>
        </w:rPr>
        <w:t>L</w:t>
      </w:r>
      <w:r w:rsidR="00F34D5E" w:rsidRPr="005C06E1">
        <w:rPr>
          <w:rFonts w:ascii="Century Gothic" w:hAnsi="Century Gothic"/>
          <w:b/>
          <w:bCs/>
          <w:sz w:val="36"/>
          <w:szCs w:val="36"/>
        </w:rPr>
        <w:t>og Files</w:t>
      </w:r>
    </w:p>
    <w:p w14:paraId="50639B2F" w14:textId="51B3E4BD" w:rsidR="00F34D5E" w:rsidRPr="00F34D5E" w:rsidRDefault="00F34D5E" w:rsidP="00F34D5E">
      <w:pPr>
        <w:rPr>
          <w:rFonts w:ascii="Century Gothic" w:hAnsi="Century Gothic"/>
        </w:rPr>
      </w:pPr>
      <w:r w:rsidRPr="00F34D5E">
        <w:rPr>
          <w:rFonts w:ascii="Century Gothic" w:hAnsi="Century Gothic"/>
        </w:rPr>
        <w:t xml:space="preserve">AZTEC Electrical Supplies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w:t>
      </w:r>
      <w:r w:rsidR="006A59EE" w:rsidRPr="00F34D5E">
        <w:rPr>
          <w:rFonts w:ascii="Century Gothic" w:hAnsi="Century Gothic"/>
        </w:rPr>
        <w:t>analysing</w:t>
      </w:r>
      <w:r w:rsidRPr="00F34D5E">
        <w:rPr>
          <w:rFonts w:ascii="Century Gothic" w:hAnsi="Century Gothic"/>
        </w:rPr>
        <w:t xml:space="preserve"> trends, administering the site, tracking users' movement on the website, and gathering demographic information.</w:t>
      </w:r>
    </w:p>
    <w:p w14:paraId="300B1F05" w14:textId="77777777" w:rsidR="00F34D5E" w:rsidRPr="005C06E1" w:rsidRDefault="00F34D5E" w:rsidP="00F34D5E">
      <w:pPr>
        <w:rPr>
          <w:rFonts w:ascii="Century Gothic" w:hAnsi="Century Gothic"/>
          <w:b/>
          <w:bCs/>
          <w:sz w:val="36"/>
          <w:szCs w:val="36"/>
        </w:rPr>
      </w:pPr>
      <w:r w:rsidRPr="005C06E1">
        <w:rPr>
          <w:rFonts w:ascii="Century Gothic" w:hAnsi="Century Gothic"/>
          <w:b/>
          <w:bCs/>
          <w:sz w:val="36"/>
          <w:szCs w:val="36"/>
        </w:rPr>
        <w:t>Cookies and Web Beacons</w:t>
      </w:r>
    </w:p>
    <w:p w14:paraId="35B1D1A4" w14:textId="77777777" w:rsidR="00F34D5E" w:rsidRPr="00F34D5E" w:rsidRDefault="00F34D5E" w:rsidP="00F34D5E">
      <w:pPr>
        <w:rPr>
          <w:rFonts w:ascii="Century Gothic" w:hAnsi="Century Gothic"/>
        </w:rPr>
      </w:pPr>
      <w:r w:rsidRPr="00F34D5E">
        <w:rPr>
          <w:rFonts w:ascii="Century Gothic" w:hAnsi="Century Gothic"/>
        </w:rPr>
        <w:t>Like any other website, AZTEC Electrical Supplies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14:paraId="5117128C" w14:textId="77777777" w:rsidR="00F34D5E" w:rsidRPr="005C06E1" w:rsidRDefault="00F34D5E" w:rsidP="00F34D5E">
      <w:pPr>
        <w:rPr>
          <w:rFonts w:ascii="Century Gothic" w:hAnsi="Century Gothic"/>
          <w:b/>
          <w:bCs/>
          <w:sz w:val="36"/>
          <w:szCs w:val="36"/>
        </w:rPr>
      </w:pPr>
      <w:r w:rsidRPr="005C06E1">
        <w:rPr>
          <w:rFonts w:ascii="Century Gothic" w:hAnsi="Century Gothic"/>
          <w:b/>
          <w:bCs/>
          <w:sz w:val="36"/>
          <w:szCs w:val="36"/>
        </w:rPr>
        <w:t>Children's Information</w:t>
      </w:r>
    </w:p>
    <w:p w14:paraId="7D2F64FD" w14:textId="77777777" w:rsidR="00F34D5E" w:rsidRPr="00F34D5E" w:rsidRDefault="00F34D5E" w:rsidP="00F34D5E">
      <w:pPr>
        <w:rPr>
          <w:rFonts w:ascii="Century Gothic" w:hAnsi="Century Gothic"/>
        </w:rPr>
      </w:pPr>
      <w:r w:rsidRPr="00F34D5E">
        <w:rPr>
          <w:rFonts w:ascii="Century Gothic" w:hAnsi="Century Gothic"/>
        </w:rPr>
        <w:t>Another part of our priority is adding protection for children while using the internet. We encourage parents and guardians to observe, participate in, and/or monitor and guide their online activity.</w:t>
      </w:r>
    </w:p>
    <w:p w14:paraId="7E75FA61" w14:textId="77777777" w:rsidR="009158F4" w:rsidRDefault="00F34D5E" w:rsidP="00F34D5E">
      <w:pPr>
        <w:rPr>
          <w:rFonts w:ascii="Century Gothic" w:hAnsi="Century Gothic"/>
        </w:rPr>
      </w:pPr>
      <w:r w:rsidRPr="00F34D5E">
        <w:rPr>
          <w:rFonts w:ascii="Century Gothic" w:hAnsi="Century Gothic"/>
        </w:rPr>
        <w:t>AZTEC Electrical Supplies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14:paraId="644E22C2" w14:textId="65D6D9FF" w:rsidR="00F34D5E" w:rsidRPr="005C06E1" w:rsidRDefault="00F34D5E" w:rsidP="00F34D5E">
      <w:pPr>
        <w:rPr>
          <w:rFonts w:ascii="Century Gothic" w:hAnsi="Century Gothic"/>
          <w:b/>
          <w:bCs/>
          <w:sz w:val="36"/>
          <w:szCs w:val="36"/>
        </w:rPr>
      </w:pPr>
      <w:r w:rsidRPr="005C06E1">
        <w:rPr>
          <w:rFonts w:ascii="Century Gothic" w:hAnsi="Century Gothic"/>
          <w:b/>
          <w:bCs/>
          <w:sz w:val="36"/>
          <w:szCs w:val="36"/>
        </w:rPr>
        <w:lastRenderedPageBreak/>
        <w:t>Online Privacy Policy Only</w:t>
      </w:r>
    </w:p>
    <w:p w14:paraId="06014739" w14:textId="0F1346EA" w:rsidR="00F34D5E" w:rsidRPr="00F34D5E" w:rsidRDefault="00F34D5E" w:rsidP="00F34D5E">
      <w:pPr>
        <w:rPr>
          <w:rFonts w:ascii="Century Gothic" w:hAnsi="Century Gothic"/>
        </w:rPr>
      </w:pPr>
      <w:r w:rsidRPr="00F34D5E">
        <w:rPr>
          <w:rFonts w:ascii="Century Gothic" w:hAnsi="Century Gothic"/>
        </w:rPr>
        <w:t>Our Privacy Policy applies only to our online activities and is valid for visitors to our website with regards to the information that they shared and/or collect in AZTEC Electrical Supplies. This policy is not applicable to any information collected offline or via channels other than this website.</w:t>
      </w:r>
    </w:p>
    <w:p w14:paraId="7A1612D8" w14:textId="77777777" w:rsidR="00F34D5E" w:rsidRPr="005C06E1" w:rsidRDefault="00F34D5E" w:rsidP="00F34D5E">
      <w:pPr>
        <w:rPr>
          <w:rFonts w:ascii="Century Gothic" w:hAnsi="Century Gothic"/>
          <w:b/>
          <w:bCs/>
          <w:sz w:val="36"/>
          <w:szCs w:val="36"/>
        </w:rPr>
      </w:pPr>
      <w:r w:rsidRPr="005C06E1">
        <w:rPr>
          <w:rFonts w:ascii="Century Gothic" w:hAnsi="Century Gothic"/>
          <w:b/>
          <w:bCs/>
          <w:sz w:val="36"/>
          <w:szCs w:val="36"/>
        </w:rPr>
        <w:t>Consent</w:t>
      </w:r>
    </w:p>
    <w:p w14:paraId="4A586880" w14:textId="3BDDF110" w:rsidR="00C248AD" w:rsidRPr="00F34D5E" w:rsidRDefault="00F34D5E" w:rsidP="00F34D5E">
      <w:pPr>
        <w:rPr>
          <w:rFonts w:ascii="Century Gothic" w:hAnsi="Century Gothic"/>
        </w:rPr>
      </w:pPr>
      <w:r w:rsidRPr="00F34D5E">
        <w:rPr>
          <w:rFonts w:ascii="Century Gothic" w:hAnsi="Century Gothic"/>
        </w:rPr>
        <w:t>By using our website, you hereby consent to our Privacy Policy and agree to its terms.</w:t>
      </w:r>
    </w:p>
    <w:sectPr w:rsidR="00C248AD" w:rsidRPr="00F34D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868C7" w14:textId="77777777" w:rsidR="00A87270" w:rsidRDefault="00A87270" w:rsidP="00C248AD">
      <w:pPr>
        <w:spacing w:after="0" w:line="240" w:lineRule="auto"/>
      </w:pPr>
      <w:r>
        <w:separator/>
      </w:r>
    </w:p>
  </w:endnote>
  <w:endnote w:type="continuationSeparator" w:id="0">
    <w:p w14:paraId="5014569D" w14:textId="77777777" w:rsidR="00A87270" w:rsidRDefault="00A87270" w:rsidP="00C2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08FFC" w14:textId="77777777" w:rsidR="00A87270" w:rsidRDefault="00A87270" w:rsidP="00C248AD">
      <w:pPr>
        <w:spacing w:after="0" w:line="240" w:lineRule="auto"/>
      </w:pPr>
      <w:r>
        <w:separator/>
      </w:r>
    </w:p>
  </w:footnote>
  <w:footnote w:type="continuationSeparator" w:id="0">
    <w:p w14:paraId="6DC19E6F" w14:textId="77777777" w:rsidR="00A87270" w:rsidRDefault="00A87270" w:rsidP="00C24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04342"/>
    <w:multiLevelType w:val="hybridMultilevel"/>
    <w:tmpl w:val="B516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A4B8A"/>
    <w:multiLevelType w:val="hybridMultilevel"/>
    <w:tmpl w:val="FFC2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B399C"/>
    <w:multiLevelType w:val="multilevel"/>
    <w:tmpl w:val="894A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C4B19"/>
    <w:multiLevelType w:val="multilevel"/>
    <w:tmpl w:val="8F1E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2023CF"/>
    <w:multiLevelType w:val="multilevel"/>
    <w:tmpl w:val="EC42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AD"/>
    <w:rsid w:val="000A12E7"/>
    <w:rsid w:val="00200A2A"/>
    <w:rsid w:val="00227540"/>
    <w:rsid w:val="0039684A"/>
    <w:rsid w:val="004F1A7B"/>
    <w:rsid w:val="005C06E1"/>
    <w:rsid w:val="006A59EE"/>
    <w:rsid w:val="007A1908"/>
    <w:rsid w:val="008C001D"/>
    <w:rsid w:val="008E202C"/>
    <w:rsid w:val="009158F4"/>
    <w:rsid w:val="009F68BE"/>
    <w:rsid w:val="00A87270"/>
    <w:rsid w:val="00B962B1"/>
    <w:rsid w:val="00C248AD"/>
    <w:rsid w:val="00C821D6"/>
    <w:rsid w:val="00DC00D9"/>
    <w:rsid w:val="00F34D5E"/>
    <w:rsid w:val="00F65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696CD"/>
  <w15:chartTrackingRefBased/>
  <w15:docId w15:val="{99FDDDA0-DD5D-46FD-AC09-85FFD2FF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8AD"/>
  </w:style>
  <w:style w:type="paragraph" w:styleId="Footer">
    <w:name w:val="footer"/>
    <w:basedOn w:val="Normal"/>
    <w:link w:val="FooterChar"/>
    <w:uiPriority w:val="99"/>
    <w:unhideWhenUsed/>
    <w:rsid w:val="00C24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8AD"/>
  </w:style>
  <w:style w:type="character" w:styleId="Hyperlink">
    <w:name w:val="Hyperlink"/>
    <w:basedOn w:val="DefaultParagraphFont"/>
    <w:uiPriority w:val="99"/>
    <w:unhideWhenUsed/>
    <w:rsid w:val="00C248AD"/>
    <w:rPr>
      <w:color w:val="0563C1" w:themeColor="hyperlink"/>
      <w:u w:val="single"/>
    </w:rPr>
  </w:style>
  <w:style w:type="character" w:styleId="UnresolvedMention">
    <w:name w:val="Unresolved Mention"/>
    <w:basedOn w:val="DefaultParagraphFont"/>
    <w:uiPriority w:val="99"/>
    <w:semiHidden/>
    <w:unhideWhenUsed/>
    <w:rsid w:val="00C248AD"/>
    <w:rPr>
      <w:color w:val="605E5C"/>
      <w:shd w:val="clear" w:color="auto" w:fill="E1DFDD"/>
    </w:rPr>
  </w:style>
  <w:style w:type="paragraph" w:styleId="ListParagraph">
    <w:name w:val="List Paragraph"/>
    <w:basedOn w:val="Normal"/>
    <w:uiPriority w:val="34"/>
    <w:qFormat/>
    <w:rsid w:val="00F34D5E"/>
    <w:pPr>
      <w:ind w:left="720"/>
      <w:contextualSpacing/>
    </w:pPr>
  </w:style>
  <w:style w:type="character" w:customStyle="1" w:styleId="b">
    <w:name w:val="b"/>
    <w:basedOn w:val="DefaultParagraphFont"/>
    <w:rsid w:val="009F68BE"/>
  </w:style>
  <w:style w:type="paragraph" w:styleId="NormalWeb">
    <w:name w:val="Normal (Web)"/>
    <w:basedOn w:val="Normal"/>
    <w:uiPriority w:val="99"/>
    <w:semiHidden/>
    <w:unhideWhenUsed/>
    <w:rsid w:val="009F68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89338">
      <w:bodyDiv w:val="1"/>
      <w:marLeft w:val="0"/>
      <w:marRight w:val="0"/>
      <w:marTop w:val="0"/>
      <w:marBottom w:val="0"/>
      <w:divBdr>
        <w:top w:val="none" w:sz="0" w:space="0" w:color="auto"/>
        <w:left w:val="none" w:sz="0" w:space="0" w:color="auto"/>
        <w:bottom w:val="none" w:sz="0" w:space="0" w:color="auto"/>
        <w:right w:val="none" w:sz="0" w:space="0" w:color="auto"/>
      </w:divBdr>
      <w:divsChild>
        <w:div w:id="167408129">
          <w:marLeft w:val="0"/>
          <w:marRight w:val="0"/>
          <w:marTop w:val="0"/>
          <w:marBottom w:val="0"/>
          <w:divBdr>
            <w:top w:val="none" w:sz="0" w:space="0" w:color="auto"/>
            <w:left w:val="none" w:sz="0" w:space="0" w:color="auto"/>
            <w:bottom w:val="none" w:sz="0" w:space="0" w:color="auto"/>
            <w:right w:val="none" w:sz="0" w:space="0" w:color="auto"/>
          </w:divBdr>
        </w:div>
        <w:div w:id="303974616">
          <w:marLeft w:val="224"/>
          <w:marRight w:val="0"/>
          <w:marTop w:val="0"/>
          <w:marBottom w:val="0"/>
          <w:divBdr>
            <w:top w:val="none" w:sz="0" w:space="0" w:color="auto"/>
            <w:left w:val="none" w:sz="0" w:space="0" w:color="auto"/>
            <w:bottom w:val="none" w:sz="0" w:space="0" w:color="auto"/>
            <w:right w:val="none" w:sz="0" w:space="0" w:color="auto"/>
          </w:divBdr>
        </w:div>
      </w:divsChild>
    </w:div>
    <w:div w:id="6829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B6CD-85B7-4A4D-94AD-281961AB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Olly Higgins</dc:creator>
  <cp:keywords/>
  <dc:description/>
  <cp:lastModifiedBy>Olly Higgins</cp:lastModifiedBy>
  <cp:revision>4</cp:revision>
  <cp:lastPrinted>2020-11-13T09:30:00Z</cp:lastPrinted>
  <dcterms:created xsi:type="dcterms:W3CDTF">2020-11-09T13:04:00Z</dcterms:created>
  <dcterms:modified xsi:type="dcterms:W3CDTF">2020-11-13T09:30:00Z</dcterms:modified>
</cp:coreProperties>
</file>